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harts/chart2.xml" ContentType="application/vnd.openxmlformats-officedocument.drawingml.chart+xml"/>
  <Default Extension="xlsx" ContentType="application/vnd.openxmlformats-officedocument.spreadsheetml.sheet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671" w:rsidRDefault="00D4060D" w:rsidP="00FE37EA">
      <w:pPr>
        <w:pStyle w:val="1"/>
        <w:spacing w:before="0"/>
        <w:jc w:val="center"/>
      </w:pPr>
      <w:r>
        <w:t xml:space="preserve">ПРАКТИЧЕСКАЯ РАБОТА </w:t>
      </w:r>
    </w:p>
    <w:p w:rsidR="00C4281C" w:rsidRDefault="00BA323C" w:rsidP="00FE37EA">
      <w:pPr>
        <w:pStyle w:val="1"/>
        <w:spacing w:before="0"/>
        <w:jc w:val="center"/>
      </w:pPr>
      <w:r>
        <w:t>ПОСТРОЕНИЕ ДИАГРАММ</w:t>
      </w:r>
      <w:r w:rsidR="00761671">
        <w:t xml:space="preserve"> РАЗЛИЧНЫХ ТИПОВ</w:t>
      </w:r>
    </w:p>
    <w:p w:rsidR="00BA323C" w:rsidRPr="007729B7" w:rsidRDefault="00BA323C" w:rsidP="00BA323C">
      <w:pPr>
        <w:jc w:val="both"/>
        <w:rPr>
          <w:rFonts w:ascii="Arial" w:hAnsi="Arial" w:cs="Arial"/>
          <w:sz w:val="24"/>
          <w:szCs w:val="24"/>
        </w:rPr>
      </w:pPr>
      <w:r w:rsidRPr="007729B7">
        <w:rPr>
          <w:rFonts w:ascii="Arial" w:hAnsi="Arial" w:cs="Arial"/>
          <w:b/>
          <w:i/>
          <w:sz w:val="24"/>
          <w:szCs w:val="24"/>
        </w:rPr>
        <w:t>ЗАДАЧА 1.</w:t>
      </w:r>
      <w:r w:rsidRPr="007729B7">
        <w:rPr>
          <w:rFonts w:ascii="Arial" w:hAnsi="Arial" w:cs="Arial"/>
          <w:sz w:val="24"/>
          <w:szCs w:val="24"/>
        </w:rPr>
        <w:t xml:space="preserve"> Незнайка торгует канцелярскими товарами: блокнотами, карандашами и тетрадями. За день он продал 4 блокнота, 13 карандашей и 45 тетрадей. Построить круговую диаграмму, показывающую, какой товар покупался чаще в течение дня.</w:t>
      </w:r>
    </w:p>
    <w:p w:rsidR="00BA323C" w:rsidRPr="007729B7" w:rsidRDefault="00BA323C" w:rsidP="00BA323C">
      <w:pPr>
        <w:jc w:val="both"/>
        <w:rPr>
          <w:rFonts w:ascii="Arial" w:hAnsi="Arial" w:cs="Arial"/>
          <w:sz w:val="24"/>
          <w:szCs w:val="24"/>
        </w:rPr>
      </w:pPr>
      <w:r w:rsidRPr="007729B7">
        <w:rPr>
          <w:rFonts w:ascii="Arial" w:hAnsi="Arial" w:cs="Arial"/>
          <w:b/>
          <w:i/>
          <w:sz w:val="24"/>
          <w:szCs w:val="24"/>
        </w:rPr>
        <w:t>ЗАДАЧА 2.</w:t>
      </w:r>
      <w:r w:rsidRPr="007729B7">
        <w:rPr>
          <w:rFonts w:ascii="Arial" w:hAnsi="Arial" w:cs="Arial"/>
          <w:sz w:val="24"/>
          <w:szCs w:val="24"/>
        </w:rPr>
        <w:t xml:space="preserve"> Незнайка в течение недели продавал следующее количество газет в день:</w:t>
      </w:r>
    </w:p>
    <w:tbl>
      <w:tblPr>
        <w:tblStyle w:val="a7"/>
        <w:tblW w:w="0" w:type="auto"/>
        <w:jc w:val="center"/>
        <w:tblLook w:val="04A0"/>
      </w:tblPr>
      <w:tblGrid>
        <w:gridCol w:w="1196"/>
        <w:gridCol w:w="1196"/>
        <w:gridCol w:w="1196"/>
        <w:gridCol w:w="1196"/>
        <w:gridCol w:w="1196"/>
        <w:gridCol w:w="1197"/>
        <w:gridCol w:w="1197"/>
      </w:tblGrid>
      <w:tr w:rsidR="00BA323C" w:rsidRPr="001F6494" w:rsidTr="00BA323C">
        <w:trPr>
          <w:jc w:val="center"/>
        </w:trPr>
        <w:tc>
          <w:tcPr>
            <w:tcW w:w="1196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ПН</w:t>
            </w:r>
          </w:p>
        </w:tc>
        <w:tc>
          <w:tcPr>
            <w:tcW w:w="1196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ВТ</w:t>
            </w:r>
          </w:p>
        </w:tc>
        <w:tc>
          <w:tcPr>
            <w:tcW w:w="1196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СР</w:t>
            </w:r>
          </w:p>
        </w:tc>
        <w:tc>
          <w:tcPr>
            <w:tcW w:w="1196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ЧТ</w:t>
            </w:r>
          </w:p>
        </w:tc>
        <w:tc>
          <w:tcPr>
            <w:tcW w:w="1196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ПТ</w:t>
            </w:r>
          </w:p>
        </w:tc>
        <w:tc>
          <w:tcPr>
            <w:tcW w:w="1197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СБ</w:t>
            </w:r>
          </w:p>
        </w:tc>
        <w:tc>
          <w:tcPr>
            <w:tcW w:w="1197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ВС</w:t>
            </w:r>
          </w:p>
        </w:tc>
      </w:tr>
      <w:tr w:rsidR="00BA323C" w:rsidRPr="001F6494" w:rsidTr="00BA323C">
        <w:trPr>
          <w:jc w:val="center"/>
        </w:trPr>
        <w:tc>
          <w:tcPr>
            <w:tcW w:w="1196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1196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1196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32</w:t>
            </w:r>
          </w:p>
        </w:tc>
        <w:tc>
          <w:tcPr>
            <w:tcW w:w="1196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1196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23</w:t>
            </w:r>
          </w:p>
        </w:tc>
        <w:tc>
          <w:tcPr>
            <w:tcW w:w="1197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1197" w:type="dxa"/>
          </w:tcPr>
          <w:p w:rsidR="00BA323C" w:rsidRPr="001F6494" w:rsidRDefault="00BA323C" w:rsidP="00BA323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F6494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</w:tbl>
    <w:p w:rsidR="00BA323C" w:rsidRPr="007729B7" w:rsidRDefault="00BA323C" w:rsidP="00BA323C">
      <w:pPr>
        <w:jc w:val="both"/>
        <w:rPr>
          <w:rFonts w:ascii="Arial" w:hAnsi="Arial" w:cs="Arial"/>
          <w:sz w:val="24"/>
          <w:szCs w:val="24"/>
        </w:rPr>
      </w:pPr>
      <w:r w:rsidRPr="007729B7">
        <w:rPr>
          <w:rFonts w:ascii="Arial" w:hAnsi="Arial" w:cs="Arial"/>
          <w:sz w:val="24"/>
          <w:szCs w:val="24"/>
        </w:rPr>
        <w:t>По этим данным построить столбчатую диаграмму.</w:t>
      </w:r>
    </w:p>
    <w:tbl>
      <w:tblPr>
        <w:tblStyle w:val="a7"/>
        <w:tblpPr w:leftFromText="180" w:rightFromText="180" w:vertAnchor="text" w:horzAnchor="margin" w:tblpY="1179"/>
        <w:tblW w:w="9783" w:type="dxa"/>
        <w:tblLook w:val="04A0"/>
      </w:tblPr>
      <w:tblGrid>
        <w:gridCol w:w="1472"/>
        <w:gridCol w:w="1187"/>
        <w:gridCol w:w="1186"/>
        <w:gridCol w:w="1188"/>
        <w:gridCol w:w="1187"/>
        <w:gridCol w:w="1187"/>
        <w:gridCol w:w="1188"/>
        <w:gridCol w:w="1188"/>
      </w:tblGrid>
      <w:tr w:rsidR="00FE37EA" w:rsidRPr="007729B7" w:rsidTr="00FE37EA">
        <w:trPr>
          <w:trHeight w:val="275"/>
        </w:trPr>
        <w:tc>
          <w:tcPr>
            <w:tcW w:w="1472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ПН</w:t>
            </w:r>
          </w:p>
        </w:tc>
        <w:tc>
          <w:tcPr>
            <w:tcW w:w="1186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ВТ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СР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ЧТ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ПТ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СБ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ВС</w:t>
            </w:r>
          </w:p>
        </w:tc>
      </w:tr>
      <w:tr w:rsidR="00FE37EA" w:rsidRPr="007729B7" w:rsidTr="00FE37EA">
        <w:trPr>
          <w:trHeight w:val="275"/>
        </w:trPr>
        <w:tc>
          <w:tcPr>
            <w:tcW w:w="1472" w:type="dxa"/>
          </w:tcPr>
          <w:p w:rsidR="00FE37EA" w:rsidRPr="007729B7" w:rsidRDefault="00FE37EA" w:rsidP="00FE37EA">
            <w:pPr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Незнайка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1186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32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23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30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  <w:tr w:rsidR="00FE37EA" w:rsidRPr="007729B7" w:rsidTr="00FE37EA">
        <w:trPr>
          <w:trHeight w:val="275"/>
        </w:trPr>
        <w:tc>
          <w:tcPr>
            <w:tcW w:w="1472" w:type="dxa"/>
          </w:tcPr>
          <w:p w:rsidR="00FE37EA" w:rsidRPr="007729B7" w:rsidRDefault="00FE37EA" w:rsidP="00FE37EA">
            <w:pPr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Торопыжка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33</w:t>
            </w:r>
          </w:p>
        </w:tc>
        <w:tc>
          <w:tcPr>
            <w:tcW w:w="1186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28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22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20</w:t>
            </w:r>
          </w:p>
        </w:tc>
      </w:tr>
      <w:tr w:rsidR="00FE37EA" w:rsidRPr="007729B7" w:rsidTr="00FE37EA">
        <w:trPr>
          <w:trHeight w:val="288"/>
        </w:trPr>
        <w:tc>
          <w:tcPr>
            <w:tcW w:w="1472" w:type="dxa"/>
          </w:tcPr>
          <w:p w:rsidR="00FE37EA" w:rsidRPr="007729B7" w:rsidRDefault="00FE37EA" w:rsidP="00FE37EA">
            <w:pPr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Пончик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15</w:t>
            </w:r>
          </w:p>
        </w:tc>
        <w:tc>
          <w:tcPr>
            <w:tcW w:w="1186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20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22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29</w:t>
            </w:r>
          </w:p>
        </w:tc>
        <w:tc>
          <w:tcPr>
            <w:tcW w:w="1187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34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35</w:t>
            </w:r>
          </w:p>
        </w:tc>
        <w:tc>
          <w:tcPr>
            <w:tcW w:w="1188" w:type="dxa"/>
          </w:tcPr>
          <w:p w:rsidR="00FE37EA" w:rsidRPr="007729B7" w:rsidRDefault="00FE37EA" w:rsidP="00FE37E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729B7">
              <w:rPr>
                <w:rFonts w:ascii="Arial" w:hAnsi="Arial" w:cs="Arial"/>
                <w:sz w:val="24"/>
                <w:szCs w:val="24"/>
              </w:rPr>
              <w:t>30</w:t>
            </w:r>
          </w:p>
        </w:tc>
      </w:tr>
    </w:tbl>
    <w:p w:rsidR="00222BB3" w:rsidRPr="007729B7" w:rsidRDefault="00BA323C" w:rsidP="00222BB3">
      <w:pPr>
        <w:jc w:val="both"/>
        <w:rPr>
          <w:rFonts w:ascii="Arial" w:hAnsi="Arial" w:cs="Arial"/>
          <w:sz w:val="24"/>
          <w:szCs w:val="24"/>
        </w:rPr>
      </w:pPr>
      <w:r w:rsidRPr="007729B7">
        <w:rPr>
          <w:rFonts w:ascii="Arial" w:hAnsi="Arial" w:cs="Arial"/>
          <w:b/>
          <w:i/>
          <w:sz w:val="24"/>
          <w:szCs w:val="24"/>
        </w:rPr>
        <w:t xml:space="preserve">ЗАДАЧА 3. </w:t>
      </w:r>
      <w:r w:rsidR="001F6494" w:rsidRPr="007729B7">
        <w:rPr>
          <w:rFonts w:ascii="Arial" w:hAnsi="Arial" w:cs="Arial"/>
          <w:sz w:val="24"/>
          <w:szCs w:val="24"/>
        </w:rPr>
        <w:t>Вместе с Незнайкой газеты продавали Торопыжка и Пончик. Их успехи отражены в следующей таблице:</w:t>
      </w:r>
      <w:r w:rsidR="00761671">
        <w:rPr>
          <w:rFonts w:ascii="Arial" w:hAnsi="Arial" w:cs="Arial"/>
          <w:sz w:val="24"/>
          <w:szCs w:val="24"/>
        </w:rPr>
        <w:t xml:space="preserve"> </w:t>
      </w:r>
      <w:r w:rsidR="00222BB3" w:rsidRPr="007729B7">
        <w:rPr>
          <w:rFonts w:ascii="Arial" w:hAnsi="Arial" w:cs="Arial"/>
          <w:sz w:val="24"/>
          <w:szCs w:val="24"/>
        </w:rPr>
        <w:t xml:space="preserve">По </w:t>
      </w:r>
      <w:r w:rsidR="00FE37EA" w:rsidRPr="007729B7">
        <w:rPr>
          <w:rFonts w:ascii="Arial" w:hAnsi="Arial" w:cs="Arial"/>
          <w:sz w:val="24"/>
          <w:szCs w:val="24"/>
        </w:rPr>
        <w:t>этим данным построить:</w:t>
      </w:r>
    </w:p>
    <w:p w:rsidR="00222BB3" w:rsidRDefault="00222BB3" w:rsidP="00222BB3">
      <w:pPr>
        <w:pStyle w:val="a8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7729B7">
        <w:rPr>
          <w:rFonts w:ascii="Arial" w:hAnsi="Arial" w:cs="Arial"/>
          <w:sz w:val="24"/>
          <w:szCs w:val="24"/>
        </w:rPr>
        <w:t>столбчатую диаграмму</w:t>
      </w:r>
      <w:r w:rsidR="000E25BD" w:rsidRPr="007729B7">
        <w:rPr>
          <w:rFonts w:ascii="Arial" w:hAnsi="Arial" w:cs="Arial"/>
          <w:sz w:val="24"/>
          <w:szCs w:val="24"/>
        </w:rPr>
        <w:t>(демонстрирует успешность работы)</w:t>
      </w:r>
      <w:r w:rsidRPr="007729B7">
        <w:rPr>
          <w:rFonts w:ascii="Arial" w:hAnsi="Arial" w:cs="Arial"/>
          <w:sz w:val="24"/>
          <w:szCs w:val="24"/>
        </w:rPr>
        <w:t>;</w:t>
      </w:r>
    </w:p>
    <w:p w:rsidR="0027174B" w:rsidRPr="0027174B" w:rsidRDefault="0027174B" w:rsidP="0027174B">
      <w:pPr>
        <w:jc w:val="center"/>
        <w:rPr>
          <w:rFonts w:ascii="Arial" w:hAnsi="Arial" w:cs="Arial"/>
          <w:sz w:val="24"/>
          <w:szCs w:val="24"/>
        </w:rPr>
      </w:pPr>
      <w:r w:rsidRPr="0027174B"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3406981" cy="1252847"/>
            <wp:effectExtent l="19050" t="0" r="22019" b="4453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222BB3" w:rsidRPr="007729B7" w:rsidRDefault="00222BB3" w:rsidP="00222BB3">
      <w:pPr>
        <w:pStyle w:val="a8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7729B7">
        <w:rPr>
          <w:rFonts w:ascii="Arial" w:hAnsi="Arial" w:cs="Arial"/>
          <w:sz w:val="24"/>
          <w:szCs w:val="24"/>
        </w:rPr>
        <w:t>линейную диаграмму</w:t>
      </w:r>
      <w:r w:rsidR="000E25BD" w:rsidRPr="007729B7">
        <w:rPr>
          <w:rFonts w:ascii="Arial" w:hAnsi="Arial" w:cs="Arial"/>
          <w:sz w:val="24"/>
          <w:szCs w:val="24"/>
        </w:rPr>
        <w:t xml:space="preserve"> (демонстрирует успешность работы);</w:t>
      </w:r>
    </w:p>
    <w:p w:rsidR="00222BB3" w:rsidRPr="007729B7" w:rsidRDefault="00FE37EA" w:rsidP="00222BB3">
      <w:pPr>
        <w:pStyle w:val="a8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7729B7">
        <w:rPr>
          <w:rFonts w:ascii="Arial" w:hAnsi="Arial" w:cs="Arial"/>
          <w:sz w:val="24"/>
          <w:szCs w:val="24"/>
        </w:rPr>
        <w:t>областную диаграмму</w:t>
      </w:r>
      <w:r w:rsidR="000E25BD" w:rsidRPr="007729B7">
        <w:rPr>
          <w:rFonts w:ascii="Arial" w:hAnsi="Arial" w:cs="Arial"/>
          <w:sz w:val="24"/>
          <w:szCs w:val="24"/>
        </w:rPr>
        <w:t xml:space="preserve"> (каждая область соответствует одной величине)</w:t>
      </w:r>
      <w:r w:rsidRPr="007729B7">
        <w:rPr>
          <w:rFonts w:ascii="Arial" w:hAnsi="Arial" w:cs="Arial"/>
          <w:sz w:val="24"/>
          <w:szCs w:val="24"/>
        </w:rPr>
        <w:t>;</w:t>
      </w:r>
    </w:p>
    <w:p w:rsidR="00FE37EA" w:rsidRPr="00FE37EA" w:rsidRDefault="00FE37EA" w:rsidP="007729B7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ru-RU"/>
        </w:rPr>
        <w:drawing>
          <wp:inline distT="0" distB="0" distL="0" distR="0">
            <wp:extent cx="2540083" cy="1276597"/>
            <wp:effectExtent l="19050" t="0" r="12617" b="0"/>
            <wp:docPr id="5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FE37EA" w:rsidRPr="007729B7" w:rsidRDefault="00FE37EA" w:rsidP="00222BB3">
      <w:pPr>
        <w:pStyle w:val="a8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7729B7">
        <w:rPr>
          <w:rFonts w:ascii="Arial" w:hAnsi="Arial" w:cs="Arial"/>
          <w:sz w:val="24"/>
          <w:szCs w:val="24"/>
        </w:rPr>
        <w:t>ярусную диаграмму (вид гистограммы</w:t>
      </w:r>
      <w:r w:rsidR="000E25BD" w:rsidRPr="007729B7">
        <w:rPr>
          <w:rFonts w:ascii="Arial" w:hAnsi="Arial" w:cs="Arial"/>
          <w:sz w:val="24"/>
          <w:szCs w:val="24"/>
        </w:rPr>
        <w:t>- демонстрирует количество газет проданных каждым и всеми вместе</w:t>
      </w:r>
      <w:r w:rsidRPr="007729B7">
        <w:rPr>
          <w:rFonts w:ascii="Arial" w:hAnsi="Arial" w:cs="Arial"/>
          <w:sz w:val="24"/>
          <w:szCs w:val="24"/>
        </w:rPr>
        <w:t>).</w:t>
      </w:r>
    </w:p>
    <w:p w:rsidR="001F6494" w:rsidRPr="00BA323C" w:rsidRDefault="0027174B" w:rsidP="0027174B">
      <w:pPr>
        <w:jc w:val="center"/>
        <w:rPr>
          <w:rFonts w:ascii="Arial" w:hAnsi="Arial" w:cs="Arial"/>
          <w:sz w:val="28"/>
          <w:szCs w:val="28"/>
        </w:rPr>
      </w:pPr>
      <w:r w:rsidRPr="0027174B">
        <w:rPr>
          <w:rFonts w:ascii="Arial" w:hAnsi="Arial" w:cs="Arial"/>
          <w:noProof/>
          <w:sz w:val="28"/>
          <w:szCs w:val="28"/>
          <w:lang w:eastAsia="ru-RU"/>
        </w:rPr>
        <w:drawing>
          <wp:inline distT="0" distB="0" distL="0" distR="0">
            <wp:extent cx="2650804" cy="1235034"/>
            <wp:effectExtent l="19050" t="0" r="16196" b="3216"/>
            <wp:docPr id="6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sectPr w:rsidR="001F6494" w:rsidRPr="00BA323C" w:rsidSect="00FE37EA">
      <w:headerReference w:type="default" r:id="rId10"/>
      <w:pgSz w:w="11906" w:h="16838"/>
      <w:pgMar w:top="993" w:right="850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3CE1" w:rsidRDefault="007E3CE1" w:rsidP="00BA323C">
      <w:pPr>
        <w:spacing w:after="0" w:line="240" w:lineRule="auto"/>
      </w:pPr>
      <w:r>
        <w:separator/>
      </w:r>
    </w:p>
  </w:endnote>
  <w:endnote w:type="continuationSeparator" w:id="1">
    <w:p w:rsidR="007E3CE1" w:rsidRDefault="007E3CE1" w:rsidP="00BA32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3CE1" w:rsidRDefault="007E3CE1" w:rsidP="00BA323C">
      <w:pPr>
        <w:spacing w:after="0" w:line="240" w:lineRule="auto"/>
      </w:pPr>
      <w:r>
        <w:separator/>
      </w:r>
    </w:p>
  </w:footnote>
  <w:footnote w:type="continuationSeparator" w:id="1">
    <w:p w:rsidR="007E3CE1" w:rsidRDefault="007E3CE1" w:rsidP="00BA32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323C" w:rsidRPr="00BA323C" w:rsidRDefault="00761671" w:rsidP="00BA323C">
    <w:pPr>
      <w:pStyle w:val="a3"/>
      <w:jc w:val="right"/>
      <w:rPr>
        <w:i/>
        <w:sz w:val="24"/>
        <w:szCs w:val="24"/>
      </w:rPr>
    </w:pPr>
    <w:r>
      <w:rPr>
        <w:i/>
        <w:sz w:val="24"/>
        <w:szCs w:val="24"/>
      </w:rPr>
      <w:t xml:space="preserve">8 </w:t>
    </w:r>
    <w:r w:rsidR="00D4060D">
      <w:rPr>
        <w:i/>
        <w:sz w:val="24"/>
        <w:szCs w:val="24"/>
      </w:rPr>
      <w:t xml:space="preserve"> класс. </w:t>
    </w:r>
    <w:bookmarkStart w:id="0" w:name="_GoBack"/>
    <w:bookmarkEnd w:id="0"/>
    <w:r w:rsidR="00BA323C">
      <w:rPr>
        <w:i/>
        <w:sz w:val="24"/>
        <w:szCs w:val="24"/>
      </w:rPr>
      <w:t>ПОСТРОЕНИЕ ДИАГРАММ РАЗЛИЧНЫХ ТИПОВ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2D3D17"/>
    <w:multiLevelType w:val="hybridMultilevel"/>
    <w:tmpl w:val="AA0C0D0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323C"/>
    <w:rsid w:val="000E25BD"/>
    <w:rsid w:val="00112DD3"/>
    <w:rsid w:val="001E2ED9"/>
    <w:rsid w:val="001F6494"/>
    <w:rsid w:val="00222BB3"/>
    <w:rsid w:val="00235A90"/>
    <w:rsid w:val="0027174B"/>
    <w:rsid w:val="00354B41"/>
    <w:rsid w:val="00761671"/>
    <w:rsid w:val="007729B7"/>
    <w:rsid w:val="007E3CE1"/>
    <w:rsid w:val="00853EEF"/>
    <w:rsid w:val="009B0449"/>
    <w:rsid w:val="00BA323C"/>
    <w:rsid w:val="00C4281C"/>
    <w:rsid w:val="00D4060D"/>
    <w:rsid w:val="00FC176B"/>
    <w:rsid w:val="00FE3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81C"/>
  </w:style>
  <w:style w:type="paragraph" w:styleId="1">
    <w:name w:val="heading 1"/>
    <w:basedOn w:val="a"/>
    <w:next w:val="a"/>
    <w:link w:val="10"/>
    <w:uiPriority w:val="9"/>
    <w:qFormat/>
    <w:rsid w:val="00BA323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32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A323C"/>
  </w:style>
  <w:style w:type="paragraph" w:styleId="a5">
    <w:name w:val="footer"/>
    <w:basedOn w:val="a"/>
    <w:link w:val="a6"/>
    <w:uiPriority w:val="99"/>
    <w:unhideWhenUsed/>
    <w:rsid w:val="00BA32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A323C"/>
  </w:style>
  <w:style w:type="character" w:customStyle="1" w:styleId="10">
    <w:name w:val="Заголовок 1 Знак"/>
    <w:basedOn w:val="a0"/>
    <w:link w:val="1"/>
    <w:uiPriority w:val="9"/>
    <w:rsid w:val="00BA323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7">
    <w:name w:val="Table Grid"/>
    <w:basedOn w:val="a1"/>
    <w:uiPriority w:val="59"/>
    <w:rsid w:val="00BA32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222BB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222B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22B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esktop\&#1051;&#1080;&#1089;&#1090;%20Microsoft%20Office%20Excel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esktop\&#1051;&#1080;&#1089;&#1090;%20Microsoft%20Office%20Excel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Лист2!$B$5</c:f>
              <c:strCache>
                <c:ptCount val="1"/>
                <c:pt idx="0">
                  <c:v>Незнайка</c:v>
                </c:pt>
              </c:strCache>
            </c:strRef>
          </c:tx>
          <c:cat>
            <c:strRef>
              <c:f>Лист2!$C$4:$I$4</c:f>
              <c:strCache>
                <c:ptCount val="7"/>
                <c:pt idx="0">
                  <c:v>ПН</c:v>
                </c:pt>
                <c:pt idx="1">
                  <c:v>ВТ</c:v>
                </c:pt>
                <c:pt idx="2">
                  <c:v>СР</c:v>
                </c:pt>
                <c:pt idx="3">
                  <c:v>ЧТ</c:v>
                </c:pt>
                <c:pt idx="4">
                  <c:v>ПТ</c:v>
                </c:pt>
                <c:pt idx="5">
                  <c:v>СБ</c:v>
                </c:pt>
                <c:pt idx="6">
                  <c:v>ВС</c:v>
                </c:pt>
              </c:strCache>
            </c:strRef>
          </c:cat>
          <c:val>
            <c:numRef>
              <c:f>Лист2!$C$5:$I$5</c:f>
              <c:numCache>
                <c:formatCode>General</c:formatCode>
                <c:ptCount val="7"/>
                <c:pt idx="0">
                  <c:v>20</c:v>
                </c:pt>
                <c:pt idx="1">
                  <c:v>25</c:v>
                </c:pt>
                <c:pt idx="2">
                  <c:v>32</c:v>
                </c:pt>
                <c:pt idx="3">
                  <c:v>30</c:v>
                </c:pt>
                <c:pt idx="4">
                  <c:v>23</c:v>
                </c:pt>
                <c:pt idx="5">
                  <c:v>30</c:v>
                </c:pt>
                <c:pt idx="6">
                  <c:v>20</c:v>
                </c:pt>
              </c:numCache>
            </c:numRef>
          </c:val>
        </c:ser>
        <c:ser>
          <c:idx val="1"/>
          <c:order val="1"/>
          <c:tx>
            <c:strRef>
              <c:f>Лист2!$B$6</c:f>
              <c:strCache>
                <c:ptCount val="1"/>
                <c:pt idx="0">
                  <c:v>Торопыжка</c:v>
                </c:pt>
              </c:strCache>
            </c:strRef>
          </c:tx>
          <c:cat>
            <c:strRef>
              <c:f>Лист2!$C$4:$I$4</c:f>
              <c:strCache>
                <c:ptCount val="7"/>
                <c:pt idx="0">
                  <c:v>ПН</c:v>
                </c:pt>
                <c:pt idx="1">
                  <c:v>ВТ</c:v>
                </c:pt>
                <c:pt idx="2">
                  <c:v>СР</c:v>
                </c:pt>
                <c:pt idx="3">
                  <c:v>ЧТ</c:v>
                </c:pt>
                <c:pt idx="4">
                  <c:v>ПТ</c:v>
                </c:pt>
                <c:pt idx="5">
                  <c:v>СБ</c:v>
                </c:pt>
                <c:pt idx="6">
                  <c:v>ВС</c:v>
                </c:pt>
              </c:strCache>
            </c:strRef>
          </c:cat>
          <c:val>
            <c:numRef>
              <c:f>Лист2!$C$6:$I$6</c:f>
              <c:numCache>
                <c:formatCode>General</c:formatCode>
                <c:ptCount val="7"/>
                <c:pt idx="0">
                  <c:v>33</c:v>
                </c:pt>
                <c:pt idx="1">
                  <c:v>28</c:v>
                </c:pt>
                <c:pt idx="2">
                  <c:v>25</c:v>
                </c:pt>
                <c:pt idx="3">
                  <c:v>25</c:v>
                </c:pt>
                <c:pt idx="4">
                  <c:v>22</c:v>
                </c:pt>
                <c:pt idx="5">
                  <c:v>25</c:v>
                </c:pt>
                <c:pt idx="6">
                  <c:v>20</c:v>
                </c:pt>
              </c:numCache>
            </c:numRef>
          </c:val>
        </c:ser>
        <c:ser>
          <c:idx val="2"/>
          <c:order val="2"/>
          <c:tx>
            <c:strRef>
              <c:f>Лист2!$B$7</c:f>
              <c:strCache>
                <c:ptCount val="1"/>
                <c:pt idx="0">
                  <c:v>Пончик</c:v>
                </c:pt>
              </c:strCache>
            </c:strRef>
          </c:tx>
          <c:cat>
            <c:strRef>
              <c:f>Лист2!$C$4:$I$4</c:f>
              <c:strCache>
                <c:ptCount val="7"/>
                <c:pt idx="0">
                  <c:v>ПН</c:v>
                </c:pt>
                <c:pt idx="1">
                  <c:v>ВТ</c:v>
                </c:pt>
                <c:pt idx="2">
                  <c:v>СР</c:v>
                </c:pt>
                <c:pt idx="3">
                  <c:v>ЧТ</c:v>
                </c:pt>
                <c:pt idx="4">
                  <c:v>ПТ</c:v>
                </c:pt>
                <c:pt idx="5">
                  <c:v>СБ</c:v>
                </c:pt>
                <c:pt idx="6">
                  <c:v>ВС</c:v>
                </c:pt>
              </c:strCache>
            </c:strRef>
          </c:cat>
          <c:val>
            <c:numRef>
              <c:f>Лист2!$C$7:$I$7</c:f>
              <c:numCache>
                <c:formatCode>General</c:formatCode>
                <c:ptCount val="7"/>
                <c:pt idx="0">
                  <c:v>15</c:v>
                </c:pt>
                <c:pt idx="1">
                  <c:v>20</c:v>
                </c:pt>
                <c:pt idx="2">
                  <c:v>22</c:v>
                </c:pt>
                <c:pt idx="3">
                  <c:v>29</c:v>
                </c:pt>
                <c:pt idx="4">
                  <c:v>34</c:v>
                </c:pt>
                <c:pt idx="5">
                  <c:v>35</c:v>
                </c:pt>
                <c:pt idx="6">
                  <c:v>30</c:v>
                </c:pt>
              </c:numCache>
            </c:numRef>
          </c:val>
        </c:ser>
        <c:axId val="48572672"/>
        <c:axId val="48578560"/>
      </c:barChart>
      <c:catAx>
        <c:axId val="48572672"/>
        <c:scaling>
          <c:orientation val="minMax"/>
        </c:scaling>
        <c:axPos val="b"/>
        <c:numFmt formatCode="General" sourceLinked="0"/>
        <c:tickLblPos val="nextTo"/>
        <c:crossAx val="48578560"/>
        <c:crosses val="autoZero"/>
        <c:auto val="1"/>
        <c:lblAlgn val="ctr"/>
        <c:lblOffset val="100"/>
      </c:catAx>
      <c:valAx>
        <c:axId val="48578560"/>
        <c:scaling>
          <c:orientation val="minMax"/>
        </c:scaling>
        <c:axPos val="l"/>
        <c:majorGridlines/>
        <c:numFmt formatCode="General" sourceLinked="1"/>
        <c:tickLblPos val="nextTo"/>
        <c:crossAx val="4857267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areaChart>
        <c:grouping val="stacked"/>
        <c:ser>
          <c:idx val="0"/>
          <c:order val="0"/>
          <c:tx>
            <c:strRef>
              <c:f>'Лист1'!$B$1</c:f>
              <c:strCache>
                <c:ptCount val="1"/>
                <c:pt idx="0">
                  <c:v>Пончик</c:v>
                </c:pt>
              </c:strCache>
            </c:strRef>
          </c:tx>
          <c:cat>
            <c:strRef>
              <c:f>'Лист1'!$A$2:$A$8</c:f>
              <c:strCache>
                <c:ptCount val="7"/>
                <c:pt idx="0">
                  <c:v>пн</c:v>
                </c:pt>
                <c:pt idx="1">
                  <c:v>вт</c:v>
                </c:pt>
                <c:pt idx="2">
                  <c:v>ср</c:v>
                </c:pt>
                <c:pt idx="3">
                  <c:v>чт</c:v>
                </c:pt>
                <c:pt idx="4">
                  <c:v>пт</c:v>
                </c:pt>
                <c:pt idx="5">
                  <c:v>сб</c:v>
                </c:pt>
                <c:pt idx="6">
                  <c:v>вс</c:v>
                </c:pt>
              </c:strCache>
            </c:strRef>
          </c:cat>
          <c:val>
            <c:numRef>
              <c:f>'Лист1'!$B$2:$B$8</c:f>
              <c:numCache>
                <c:formatCode>General</c:formatCode>
                <c:ptCount val="7"/>
                <c:pt idx="0">
                  <c:v>15</c:v>
                </c:pt>
                <c:pt idx="1">
                  <c:v>20</c:v>
                </c:pt>
                <c:pt idx="2">
                  <c:v>22</c:v>
                </c:pt>
                <c:pt idx="3">
                  <c:v>29</c:v>
                </c:pt>
                <c:pt idx="4">
                  <c:v>34</c:v>
                </c:pt>
                <c:pt idx="5">
                  <c:v>35</c:v>
                </c:pt>
                <c:pt idx="6">
                  <c:v>30</c:v>
                </c:pt>
              </c:numCache>
            </c:numRef>
          </c:val>
        </c:ser>
        <c:ser>
          <c:idx val="1"/>
          <c:order val="1"/>
          <c:tx>
            <c:strRef>
              <c:f>'Лист1'!$C$1</c:f>
              <c:strCache>
                <c:ptCount val="1"/>
                <c:pt idx="0">
                  <c:v>Незнайка</c:v>
                </c:pt>
              </c:strCache>
            </c:strRef>
          </c:tx>
          <c:cat>
            <c:strRef>
              <c:f>'Лист1'!$A$2:$A$8</c:f>
              <c:strCache>
                <c:ptCount val="7"/>
                <c:pt idx="0">
                  <c:v>пн</c:v>
                </c:pt>
                <c:pt idx="1">
                  <c:v>вт</c:v>
                </c:pt>
                <c:pt idx="2">
                  <c:v>ср</c:v>
                </c:pt>
                <c:pt idx="3">
                  <c:v>чт</c:v>
                </c:pt>
                <c:pt idx="4">
                  <c:v>пт</c:v>
                </c:pt>
                <c:pt idx="5">
                  <c:v>сб</c:v>
                </c:pt>
                <c:pt idx="6">
                  <c:v>вс</c:v>
                </c:pt>
              </c:strCache>
            </c:strRef>
          </c:cat>
          <c:val>
            <c:numRef>
              <c:f>'Лист1'!$C$2:$C$8</c:f>
              <c:numCache>
                <c:formatCode>General</c:formatCode>
                <c:ptCount val="7"/>
                <c:pt idx="0">
                  <c:v>20</c:v>
                </c:pt>
                <c:pt idx="1">
                  <c:v>25</c:v>
                </c:pt>
                <c:pt idx="2">
                  <c:v>32</c:v>
                </c:pt>
                <c:pt idx="3">
                  <c:v>30</c:v>
                </c:pt>
                <c:pt idx="4">
                  <c:v>23</c:v>
                </c:pt>
                <c:pt idx="5">
                  <c:v>30</c:v>
                </c:pt>
                <c:pt idx="6">
                  <c:v>20</c:v>
                </c:pt>
              </c:numCache>
            </c:numRef>
          </c:val>
        </c:ser>
        <c:ser>
          <c:idx val="2"/>
          <c:order val="2"/>
          <c:tx>
            <c:strRef>
              <c:f>'Лист1'!$D$1</c:f>
              <c:strCache>
                <c:ptCount val="1"/>
                <c:pt idx="0">
                  <c:v>Торопыжка</c:v>
                </c:pt>
              </c:strCache>
            </c:strRef>
          </c:tx>
          <c:spPr>
            <a:ln w="25400">
              <a:noFill/>
            </a:ln>
          </c:spPr>
          <c:cat>
            <c:strRef>
              <c:f>'Лист1'!$A$2:$A$8</c:f>
              <c:strCache>
                <c:ptCount val="7"/>
                <c:pt idx="0">
                  <c:v>пн</c:v>
                </c:pt>
                <c:pt idx="1">
                  <c:v>вт</c:v>
                </c:pt>
                <c:pt idx="2">
                  <c:v>ср</c:v>
                </c:pt>
                <c:pt idx="3">
                  <c:v>чт</c:v>
                </c:pt>
                <c:pt idx="4">
                  <c:v>пт</c:v>
                </c:pt>
                <c:pt idx="5">
                  <c:v>сб</c:v>
                </c:pt>
                <c:pt idx="6">
                  <c:v>вс</c:v>
                </c:pt>
              </c:strCache>
            </c:strRef>
          </c:cat>
          <c:val>
            <c:numRef>
              <c:f>'Лист1'!$D$2:$D$8</c:f>
              <c:numCache>
                <c:formatCode>General</c:formatCode>
                <c:ptCount val="7"/>
                <c:pt idx="0">
                  <c:v>33</c:v>
                </c:pt>
                <c:pt idx="1">
                  <c:v>28</c:v>
                </c:pt>
                <c:pt idx="2">
                  <c:v>25</c:v>
                </c:pt>
                <c:pt idx="3">
                  <c:v>25</c:v>
                </c:pt>
                <c:pt idx="4">
                  <c:v>22</c:v>
                </c:pt>
                <c:pt idx="5">
                  <c:v>25</c:v>
                </c:pt>
                <c:pt idx="6">
                  <c:v>20</c:v>
                </c:pt>
              </c:numCache>
            </c:numRef>
          </c:val>
        </c:ser>
        <c:axId val="48592768"/>
        <c:axId val="48594304"/>
      </c:areaChart>
      <c:catAx>
        <c:axId val="48592768"/>
        <c:scaling>
          <c:orientation val="minMax"/>
        </c:scaling>
        <c:axPos val="b"/>
        <c:numFmt formatCode="General" sourceLinked="1"/>
        <c:tickLblPos val="nextTo"/>
        <c:crossAx val="48594304"/>
        <c:crosses val="autoZero"/>
        <c:auto val="1"/>
        <c:lblAlgn val="ctr"/>
        <c:lblOffset val="100"/>
      </c:catAx>
      <c:valAx>
        <c:axId val="48594304"/>
        <c:scaling>
          <c:orientation val="minMax"/>
        </c:scaling>
        <c:axPos val="l"/>
        <c:majorGridlines/>
        <c:numFmt formatCode="General" sourceLinked="1"/>
        <c:tickLblPos val="nextTo"/>
        <c:crossAx val="48592768"/>
        <c:crosses val="autoZero"/>
        <c:crossBetween val="midCat"/>
      </c:valAx>
    </c:plotArea>
    <c:legend>
      <c:legendPos val="r"/>
    </c:legend>
    <c:plotVisOnly val="1"/>
    <c:dispBlanksAs val="zero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stacked"/>
        <c:ser>
          <c:idx val="0"/>
          <c:order val="0"/>
          <c:tx>
            <c:strRef>
              <c:f>Лист2!$B$5</c:f>
              <c:strCache>
                <c:ptCount val="1"/>
                <c:pt idx="0">
                  <c:v>Незнайка</c:v>
                </c:pt>
              </c:strCache>
            </c:strRef>
          </c:tx>
          <c:cat>
            <c:strRef>
              <c:f>Лист2!$C$4:$I$4</c:f>
              <c:strCache>
                <c:ptCount val="7"/>
                <c:pt idx="0">
                  <c:v>ПН</c:v>
                </c:pt>
                <c:pt idx="1">
                  <c:v>ВТ</c:v>
                </c:pt>
                <c:pt idx="2">
                  <c:v>СР</c:v>
                </c:pt>
                <c:pt idx="3">
                  <c:v>ЧТ</c:v>
                </c:pt>
                <c:pt idx="4">
                  <c:v>ПТ</c:v>
                </c:pt>
                <c:pt idx="5">
                  <c:v>СБ</c:v>
                </c:pt>
                <c:pt idx="6">
                  <c:v>ВС</c:v>
                </c:pt>
              </c:strCache>
            </c:strRef>
          </c:cat>
          <c:val>
            <c:numRef>
              <c:f>Лист2!$C$5:$I$5</c:f>
              <c:numCache>
                <c:formatCode>General</c:formatCode>
                <c:ptCount val="7"/>
                <c:pt idx="0">
                  <c:v>20</c:v>
                </c:pt>
                <c:pt idx="1">
                  <c:v>25</c:v>
                </c:pt>
                <c:pt idx="2">
                  <c:v>32</c:v>
                </c:pt>
                <c:pt idx="3">
                  <c:v>30</c:v>
                </c:pt>
                <c:pt idx="4">
                  <c:v>23</c:v>
                </c:pt>
                <c:pt idx="5">
                  <c:v>30</c:v>
                </c:pt>
                <c:pt idx="6">
                  <c:v>20</c:v>
                </c:pt>
              </c:numCache>
            </c:numRef>
          </c:val>
        </c:ser>
        <c:ser>
          <c:idx val="1"/>
          <c:order val="1"/>
          <c:tx>
            <c:strRef>
              <c:f>Лист2!$B$6</c:f>
              <c:strCache>
                <c:ptCount val="1"/>
                <c:pt idx="0">
                  <c:v>Торопыжка</c:v>
                </c:pt>
              </c:strCache>
            </c:strRef>
          </c:tx>
          <c:cat>
            <c:strRef>
              <c:f>Лист2!$C$4:$I$4</c:f>
              <c:strCache>
                <c:ptCount val="7"/>
                <c:pt idx="0">
                  <c:v>ПН</c:v>
                </c:pt>
                <c:pt idx="1">
                  <c:v>ВТ</c:v>
                </c:pt>
                <c:pt idx="2">
                  <c:v>СР</c:v>
                </c:pt>
                <c:pt idx="3">
                  <c:v>ЧТ</c:v>
                </c:pt>
                <c:pt idx="4">
                  <c:v>ПТ</c:v>
                </c:pt>
                <c:pt idx="5">
                  <c:v>СБ</c:v>
                </c:pt>
                <c:pt idx="6">
                  <c:v>ВС</c:v>
                </c:pt>
              </c:strCache>
            </c:strRef>
          </c:cat>
          <c:val>
            <c:numRef>
              <c:f>Лист2!$C$6:$I$6</c:f>
              <c:numCache>
                <c:formatCode>General</c:formatCode>
                <c:ptCount val="7"/>
                <c:pt idx="0">
                  <c:v>33</c:v>
                </c:pt>
                <c:pt idx="1">
                  <c:v>28</c:v>
                </c:pt>
                <c:pt idx="2">
                  <c:v>25</c:v>
                </c:pt>
                <c:pt idx="3">
                  <c:v>25</c:v>
                </c:pt>
                <c:pt idx="4">
                  <c:v>22</c:v>
                </c:pt>
                <c:pt idx="5">
                  <c:v>25</c:v>
                </c:pt>
                <c:pt idx="6">
                  <c:v>20</c:v>
                </c:pt>
              </c:numCache>
            </c:numRef>
          </c:val>
        </c:ser>
        <c:ser>
          <c:idx val="2"/>
          <c:order val="2"/>
          <c:tx>
            <c:strRef>
              <c:f>Лист2!$B$7</c:f>
              <c:strCache>
                <c:ptCount val="1"/>
                <c:pt idx="0">
                  <c:v>Пончик</c:v>
                </c:pt>
              </c:strCache>
            </c:strRef>
          </c:tx>
          <c:cat>
            <c:strRef>
              <c:f>Лист2!$C$4:$I$4</c:f>
              <c:strCache>
                <c:ptCount val="7"/>
                <c:pt idx="0">
                  <c:v>ПН</c:v>
                </c:pt>
                <c:pt idx="1">
                  <c:v>ВТ</c:v>
                </c:pt>
                <c:pt idx="2">
                  <c:v>СР</c:v>
                </c:pt>
                <c:pt idx="3">
                  <c:v>ЧТ</c:v>
                </c:pt>
                <c:pt idx="4">
                  <c:v>ПТ</c:v>
                </c:pt>
                <c:pt idx="5">
                  <c:v>СБ</c:v>
                </c:pt>
                <c:pt idx="6">
                  <c:v>ВС</c:v>
                </c:pt>
              </c:strCache>
            </c:strRef>
          </c:cat>
          <c:val>
            <c:numRef>
              <c:f>Лист2!$C$7:$I$7</c:f>
              <c:numCache>
                <c:formatCode>General</c:formatCode>
                <c:ptCount val="7"/>
                <c:pt idx="0">
                  <c:v>15</c:v>
                </c:pt>
                <c:pt idx="1">
                  <c:v>20</c:v>
                </c:pt>
                <c:pt idx="2">
                  <c:v>22</c:v>
                </c:pt>
                <c:pt idx="3">
                  <c:v>29</c:v>
                </c:pt>
                <c:pt idx="4">
                  <c:v>34</c:v>
                </c:pt>
                <c:pt idx="5">
                  <c:v>35</c:v>
                </c:pt>
                <c:pt idx="6">
                  <c:v>30</c:v>
                </c:pt>
              </c:numCache>
            </c:numRef>
          </c:val>
        </c:ser>
        <c:overlap val="100"/>
        <c:axId val="48678400"/>
        <c:axId val="48679936"/>
      </c:barChart>
      <c:catAx>
        <c:axId val="48678400"/>
        <c:scaling>
          <c:orientation val="minMax"/>
        </c:scaling>
        <c:axPos val="b"/>
        <c:numFmt formatCode="General" sourceLinked="0"/>
        <c:tickLblPos val="nextTo"/>
        <c:crossAx val="48679936"/>
        <c:crosses val="autoZero"/>
        <c:auto val="1"/>
        <c:lblAlgn val="ctr"/>
        <c:lblOffset val="100"/>
      </c:catAx>
      <c:valAx>
        <c:axId val="48679936"/>
        <c:scaling>
          <c:orientation val="minMax"/>
        </c:scaling>
        <c:axPos val="l"/>
        <c:majorGridlines/>
        <c:numFmt formatCode="General" sourceLinked="1"/>
        <c:tickLblPos val="nextTo"/>
        <c:crossAx val="4867840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DH-PC</cp:lastModifiedBy>
  <cp:revision>11</cp:revision>
  <cp:lastPrinted>2015-01-20T09:15:00Z</cp:lastPrinted>
  <dcterms:created xsi:type="dcterms:W3CDTF">2015-01-20T07:28:00Z</dcterms:created>
  <dcterms:modified xsi:type="dcterms:W3CDTF">2023-01-27T14:01:00Z</dcterms:modified>
</cp:coreProperties>
</file>